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南漳县妇幼保健院三、四级手术管理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目录公示（2023年）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加强我院医疗保健技术临床应用的监管，做好手术分级管理，保障医疗质量和医疗安全，根据《国家卫生健康委办公厅关于印发医疗机构手术分级管理办法的通知》（国卫办医政发（2022）18号）、《医疗技术临床应用管理办法》和《关于进一步做好医疗机构手术分级管理有关工作的通知》等法律法规及文件要求，现将我院各专业手术分级目录进行梳理，并将三、四级手术管理目录信息（附件）进行公开公示。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南漳县妇幼保健院三、四级手术目录</w:t>
      </w:r>
    </w:p>
    <w:tbl>
      <w:tblPr>
        <w:tblStyle w:val="3"/>
        <w:tblpPr w:leftFromText="180" w:rightFromText="180" w:vertAnchor="text" w:horzAnchor="page" w:tblpX="1042" w:tblpY="301"/>
        <w:tblOverlap w:val="never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20"/>
        <w:gridCol w:w="4665"/>
        <w:gridCol w:w="975"/>
        <w:gridCol w:w="63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主要编码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手术名称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分级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65.2500x011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腹腔镜下卵巢电凝术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65.0103</w:t>
            </w:r>
          </w:p>
        </w:tc>
        <w:tc>
          <w:tcPr>
            <w:tcW w:w="4665" w:type="dxa"/>
          </w:tcPr>
          <w:p>
            <w:pPr>
              <w:tabs>
                <w:tab w:val="left" w:pos="1198"/>
                <w:tab w:val="center" w:pos="2675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腹腔镜卵巢脓肿切开引流术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tabs>
                <w:tab w:val="left" w:pos="591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65.0104</w:t>
            </w:r>
          </w:p>
        </w:tc>
        <w:tc>
          <w:tcPr>
            <w:tcW w:w="4665" w:type="dxa"/>
          </w:tcPr>
          <w:p>
            <w:pPr>
              <w:tabs>
                <w:tab w:val="left" w:pos="2008"/>
                <w:tab w:val="center" w:pos="2675"/>
              </w:tabs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腹腔镜卵巢妊娠切开清除术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65.0105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腹腔镜卵巢囊肿开窗术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65.1300</w:t>
            </w:r>
          </w:p>
        </w:tc>
        <w:tc>
          <w:tcPr>
            <w:tcW w:w="4665" w:type="dxa"/>
          </w:tcPr>
          <w:p>
            <w:pPr>
              <w:tabs>
                <w:tab w:val="left" w:pos="241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腹腔镜卵巢活组织检查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65.1400</w:t>
            </w:r>
          </w:p>
        </w:tc>
        <w:tc>
          <w:tcPr>
            <w:tcW w:w="4665" w:type="dxa"/>
          </w:tcPr>
          <w:p>
            <w:pPr>
              <w:tabs>
                <w:tab w:val="left" w:pos="324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腹腔镜卵巢的其他诊断性操作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65.2300</w:t>
            </w:r>
          </w:p>
        </w:tc>
        <w:tc>
          <w:tcPr>
            <w:tcW w:w="4665" w:type="dxa"/>
          </w:tcPr>
          <w:p>
            <w:pPr>
              <w:tabs>
                <w:tab w:val="left" w:pos="416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腹腔镜卵巢囊肿袋形缝合术[造袋术]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65.2400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腹腔镜卵巢楔形部分切除术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其他腹腔镜卵巢局部切除术或破坏术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65.2500x003</w:t>
            </w:r>
          </w:p>
        </w:tc>
        <w:tc>
          <w:tcPr>
            <w:tcW w:w="4665" w:type="dxa"/>
          </w:tcPr>
          <w:p>
            <w:pPr>
              <w:tabs>
                <w:tab w:val="left" w:pos="1585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腹腔镜下卵巢病损烧灼术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65.2500x005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腹腔镜下卵巢囊肿穿刺术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65.0100x002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腹腔镜下卵巢切开探查术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腹腔镜卵巢病损破坏术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腹腔镜卵巢黄体切除术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腹腔镜卵巢黄体破坏术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65.2505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腹腔镜卵巢部分切除术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65.3100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腹腔镜单侧卵巢切除术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65.4100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腹腔镜单侧输卵管-卵巢切除术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65.4901</w:t>
            </w:r>
          </w:p>
        </w:tc>
        <w:tc>
          <w:tcPr>
            <w:tcW w:w="4665" w:type="dxa"/>
          </w:tcPr>
          <w:p>
            <w:pPr>
              <w:ind w:firstLine="960" w:firstLineChars="4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经阴道单侧输卵管卵巢切除术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65.5100x003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经阴道双侧卵巢切除术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65.5300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65.5400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腹腔镜残留卵巢切除术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65.6100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双侧输卵管卵巢切除术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65.6101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经阴道双侧输卵管卵巢切除术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65.6300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腹腔镜双侧卵巢和输卵管切除术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65.6400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腹腔镜残留卵巢和输卵管切除术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65.7400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腹腔镜卵巢单纯缝合术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65.7600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腹腔镜输卵管卵巢成形术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74.3x05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腹腔镜腹腔妊娠清除术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74.3x06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腹腔镜子宫角妊娠清除术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74.3x07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腹腔镜子宫肌壁间妊娠清除术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74.3x08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腹腔镜子宫瘢痕妊娠清除术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74.3x09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宫腔镜子宫肌壁间妊娠清除术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65.7900x008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腹腔镜下卵巢破裂修补术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65.7900x009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腹腔镜下卵巢破裂止血术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65.8101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腹腔镜卵巢粘连松解术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65.8102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65.9101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腹腔镜卵巢穿刺抽吸术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65.8900x001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输卵管-卵巢粘连松解术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65.8901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卵巢粘连松解术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65.8902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输卵管粘连松解术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65.9902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腹腔镜卵巢打孔术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66.0100x003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腹腔镜下输卵管切开引流术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腹腔镜输卵管探查术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66.0102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腹腔镜输卵管切开术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66.0103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腹腔镜输卵管妊娠切开去除术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66.0202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腹腔镜输卵管造口术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66.0203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腹腔镜输卵管造口去除输卵管妊娠术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腹腔镜双侧输卵管挤压术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66.2102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腹腔镜双侧输卵管结扎和挤压术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66.2200x001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腹腔镜下双侧输卵管切断术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66.2201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腹腔镜双侧输卵管结扎和切断术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66.2900x001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腹腔镜下双侧输卵管电凝术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66.2900x003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宫腔镜下输卵管栓塞术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66.2901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腹腔镜输卵管绝育术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66.2902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腹腔镜输卵管激光绝育术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66.2903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腹腔镜双侧输卵管结扎术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66.4x02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腹腔镜单侧输卵管切除术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66.5101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经阴道双侧输卵管切除术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66.5102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66.5201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腹腔镜残留输卵管切除术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66.6100x002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腹腔镜下泡状附件电灼术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66.6100x003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腹腔镜下泡状附件切除术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66.6100x006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腹腔镜下输卵管伞端电凝术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66.6100x007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腹腔镜下输卵管系膜病损切除术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66.6301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腹腔镜双侧输卵管部分切除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66.6902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腹腔镜单侧输卵管部分切除术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66.7100x002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腹腔镜下输卵管单纯缝合术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66.8x02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腹腔镜输卵管通液术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66.8x03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宫腔镜输卵管通液术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治疗性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66.9100x003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腹腔镜下输卵管穿刺引流术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66.9203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腹腔镜单侧输卵管结扎术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66.9204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腹腔镜单侧输卵管切断术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67.4x03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经阴道子宫颈切除术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68.0x00x006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腹腔镜下子宫切开异物取出术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68.1200x001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宫腔镜检查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诊断性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68.0x01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腹腔镜子宫切开术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68.2101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宫腔镜子宫内膜粘连松解术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68.2202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子宫隔膜切除术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68.2203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子宫隔膜切除术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68.2204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腹腔镜子宫隔膜切开术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68.2205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宫腔镜子宫隔膜切开术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68.2206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宫腔镜子宫隔膜切除术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68.2300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子宫内膜切除术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68.2912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腹腔镜子宫病损切除术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68.2913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宫腔镜子宫病损电切术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68.2915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宫腔镜子宫内膜病损切除术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68.2917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68.4900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其他和未特指的腹式全子宫切除术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68.5900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其他和未特指的阴道子宫切除术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68.5900x002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经阴道子宫次全切除术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68.5901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经阴道子宫切除术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68.5902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经阴道子宫部分切除术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70.1202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腹腔镜女性盆腔脓肿引流术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70.5001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阴道前后壁修补术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膀胱膨出修补术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阴道前壁修补术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70.5200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直肠膨出修补术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70.5201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阴道后壁修补术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70.7903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阴道缩窄术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70.7905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阴道残端缝合术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73.8x00x003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钳夹术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治疗性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73.9100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胎位外倒转术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治疗性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68.2302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宫腔镜子宫内膜切除术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68.4102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腹腔镜经腹筋膜外子宫切除术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68.4104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腹腔镜经腹双子宫切除术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66.6200x004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输卵管部分切除伴输卵管妊娠物去除术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75.6201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直肠近期产科裂伤修补术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75.6202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肛门括约肌近期产科裂伤修补术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70.5002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腹腔镜阴道前后壁修补术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43.4202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胃病损切除术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85.1100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闭合性[经皮][针吸]乳房活组织检查 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诊疗性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外科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86.7100 </w:t>
            </w:r>
          </w:p>
        </w:tc>
        <w:tc>
          <w:tcPr>
            <w:tcW w:w="466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带蒂皮瓣或皮瓣移植物的切割术和修补术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外科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86.7500x001</w:t>
            </w:r>
          </w:p>
        </w:tc>
        <w:tc>
          <w:tcPr>
            <w:tcW w:w="466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带蒂皮瓣修整术</w:t>
            </w:r>
          </w:p>
        </w:tc>
        <w:tc>
          <w:tcPr>
            <w:tcW w:w="975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45.9000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肠吻合术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47.0100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腹腔镜下阑尾切除术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50.0x03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腹腔镜下肝囊肿开窗引流术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50.1400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腹腔镜下肝活组织检查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51.2200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胆囊切除术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51.9601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经T管胆道镜下胆总管取石术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治疗性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53.1501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双侧腹股沟斜痴无张力修补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53.1701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双侧腹股沟症无张力修补术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53.2101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单侧股痴无张力修补术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47.0100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腹腔镜下阑尾切除术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51.0400x005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腹腔镜下胆囊取石术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51.0401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胆囊切开取石术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51.0402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胆囊切开引流术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51.0403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胆囊切开异物取出术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51.0404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腹腔镜下胆囊切开引流术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51.2100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部分胆囊切除术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51.2101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胆囊病损切除术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51.2200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胆囊切除术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52.0904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腹腔镜下胰腺切开引流术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68.4901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经腹全子宫切除术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68.5101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腹腔镜辅助经阴道子宫扩大切除术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68.4100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腹腔镜经腹全子宫切除术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68.6900x003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子宫次广泛切除术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68.4903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经腹扩大性全子宫切除术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66.7301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腹腔镜输卵管输卵管吻合术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68.6100x001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腹腔镜下子宫广泛性切除术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68.4101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腹腔镜经腹子宫扩大切除术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9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68.6900x001 </w:t>
            </w:r>
          </w:p>
        </w:tc>
        <w:tc>
          <w:tcPr>
            <w:tcW w:w="466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子宫广泛性切除术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68.4902</w:t>
            </w:r>
          </w:p>
        </w:tc>
        <w:tc>
          <w:tcPr>
            <w:tcW w:w="466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经腹筋膜外全子宫切除术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产科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DgzMTRjZDg4MzA4ZDMyOWMxMzIxYmJlNWY5NDQifQ=="/>
  </w:docVars>
  <w:rsids>
    <w:rsidRoot w:val="1F9A0D50"/>
    <w:rsid w:val="00590A6D"/>
    <w:rsid w:val="01E46C67"/>
    <w:rsid w:val="02186A33"/>
    <w:rsid w:val="02A4476B"/>
    <w:rsid w:val="03801A9E"/>
    <w:rsid w:val="047A5B20"/>
    <w:rsid w:val="0532465B"/>
    <w:rsid w:val="05FF6744"/>
    <w:rsid w:val="060642EF"/>
    <w:rsid w:val="065169B7"/>
    <w:rsid w:val="06B675C3"/>
    <w:rsid w:val="07B611C8"/>
    <w:rsid w:val="07F10452"/>
    <w:rsid w:val="0843397C"/>
    <w:rsid w:val="08510EF1"/>
    <w:rsid w:val="0B095AB3"/>
    <w:rsid w:val="0C7156BE"/>
    <w:rsid w:val="0DE446E9"/>
    <w:rsid w:val="0EE21DF2"/>
    <w:rsid w:val="0F2729AB"/>
    <w:rsid w:val="0FA903C4"/>
    <w:rsid w:val="11E3705D"/>
    <w:rsid w:val="12076380"/>
    <w:rsid w:val="16FE2244"/>
    <w:rsid w:val="186C7681"/>
    <w:rsid w:val="187A7FF0"/>
    <w:rsid w:val="18B76B4E"/>
    <w:rsid w:val="19842D9B"/>
    <w:rsid w:val="19F17E3E"/>
    <w:rsid w:val="1A2C531A"/>
    <w:rsid w:val="1A676352"/>
    <w:rsid w:val="1A7D7C7E"/>
    <w:rsid w:val="1BAF6202"/>
    <w:rsid w:val="1C362480"/>
    <w:rsid w:val="1F9A0D50"/>
    <w:rsid w:val="21667363"/>
    <w:rsid w:val="221F7512"/>
    <w:rsid w:val="250C0222"/>
    <w:rsid w:val="250F4166"/>
    <w:rsid w:val="267B565F"/>
    <w:rsid w:val="27150129"/>
    <w:rsid w:val="27167136"/>
    <w:rsid w:val="272E26D1"/>
    <w:rsid w:val="27435A51"/>
    <w:rsid w:val="279A7D67"/>
    <w:rsid w:val="285C14C0"/>
    <w:rsid w:val="28757E8C"/>
    <w:rsid w:val="294A57BC"/>
    <w:rsid w:val="29671ECA"/>
    <w:rsid w:val="2976511E"/>
    <w:rsid w:val="297E7214"/>
    <w:rsid w:val="2A726D79"/>
    <w:rsid w:val="2B9A5A6A"/>
    <w:rsid w:val="2D437228"/>
    <w:rsid w:val="2D6329A9"/>
    <w:rsid w:val="2DF126AA"/>
    <w:rsid w:val="2EA10C97"/>
    <w:rsid w:val="2F210D6D"/>
    <w:rsid w:val="32F01113"/>
    <w:rsid w:val="33A707D3"/>
    <w:rsid w:val="33EC6622"/>
    <w:rsid w:val="341B5B53"/>
    <w:rsid w:val="34655258"/>
    <w:rsid w:val="349A75F8"/>
    <w:rsid w:val="34FE4F40"/>
    <w:rsid w:val="35696FCA"/>
    <w:rsid w:val="36963DEF"/>
    <w:rsid w:val="369C7F2F"/>
    <w:rsid w:val="36B6623F"/>
    <w:rsid w:val="36D16BD5"/>
    <w:rsid w:val="37A02E5F"/>
    <w:rsid w:val="39DF3CFF"/>
    <w:rsid w:val="3A086DB2"/>
    <w:rsid w:val="3A0B68A2"/>
    <w:rsid w:val="3B7D557D"/>
    <w:rsid w:val="3BAE5737"/>
    <w:rsid w:val="3DB039E8"/>
    <w:rsid w:val="3F276DEF"/>
    <w:rsid w:val="3F544847"/>
    <w:rsid w:val="400122C2"/>
    <w:rsid w:val="4114603C"/>
    <w:rsid w:val="41F514EE"/>
    <w:rsid w:val="42A063DD"/>
    <w:rsid w:val="447C0AC8"/>
    <w:rsid w:val="44C10289"/>
    <w:rsid w:val="458C4D3B"/>
    <w:rsid w:val="480D1A37"/>
    <w:rsid w:val="484F02A2"/>
    <w:rsid w:val="48515DC8"/>
    <w:rsid w:val="48EE7DEC"/>
    <w:rsid w:val="49D92519"/>
    <w:rsid w:val="4AC42881"/>
    <w:rsid w:val="4D8C59EA"/>
    <w:rsid w:val="4DB90697"/>
    <w:rsid w:val="4E0D2791"/>
    <w:rsid w:val="4EA74993"/>
    <w:rsid w:val="4FB16E51"/>
    <w:rsid w:val="503A35E5"/>
    <w:rsid w:val="521B7F09"/>
    <w:rsid w:val="5294522F"/>
    <w:rsid w:val="53607807"/>
    <w:rsid w:val="53FF492A"/>
    <w:rsid w:val="548426C7"/>
    <w:rsid w:val="54AB4AB2"/>
    <w:rsid w:val="55334631"/>
    <w:rsid w:val="57713D91"/>
    <w:rsid w:val="57865F85"/>
    <w:rsid w:val="57D12A81"/>
    <w:rsid w:val="59874B7C"/>
    <w:rsid w:val="5BC22E0D"/>
    <w:rsid w:val="5C315F0F"/>
    <w:rsid w:val="5D7C523D"/>
    <w:rsid w:val="5DDD2180"/>
    <w:rsid w:val="5E1E62F4"/>
    <w:rsid w:val="609A08A4"/>
    <w:rsid w:val="62486582"/>
    <w:rsid w:val="63275C4B"/>
    <w:rsid w:val="64E64B3D"/>
    <w:rsid w:val="656C203B"/>
    <w:rsid w:val="657A4758"/>
    <w:rsid w:val="66805D9E"/>
    <w:rsid w:val="675B4115"/>
    <w:rsid w:val="68AD274F"/>
    <w:rsid w:val="69F60125"/>
    <w:rsid w:val="6A220F1A"/>
    <w:rsid w:val="6A9C6F1F"/>
    <w:rsid w:val="6E7D2BC3"/>
    <w:rsid w:val="6EFA7AE7"/>
    <w:rsid w:val="6FBA1C3F"/>
    <w:rsid w:val="70F829D5"/>
    <w:rsid w:val="723E2669"/>
    <w:rsid w:val="74510D7A"/>
    <w:rsid w:val="75297601"/>
    <w:rsid w:val="754E52B9"/>
    <w:rsid w:val="755328D0"/>
    <w:rsid w:val="75D27C98"/>
    <w:rsid w:val="76733229"/>
    <w:rsid w:val="77AE5085"/>
    <w:rsid w:val="77CD4BBB"/>
    <w:rsid w:val="77E43CB3"/>
    <w:rsid w:val="78AB7DDD"/>
    <w:rsid w:val="794669D3"/>
    <w:rsid w:val="7A6D7F90"/>
    <w:rsid w:val="7A942531"/>
    <w:rsid w:val="7ACA53E2"/>
    <w:rsid w:val="7ACD0A2E"/>
    <w:rsid w:val="7B0A1C83"/>
    <w:rsid w:val="7BF22E42"/>
    <w:rsid w:val="7C907F65"/>
    <w:rsid w:val="7CAA4DB2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4441</Words>
  <Characters>6552</Characters>
  <Lines>0</Lines>
  <Paragraphs>0</Paragraphs>
  <TotalTime>5</TotalTime>
  <ScaleCrop>false</ScaleCrop>
  <LinksUpToDate>false</LinksUpToDate>
  <CharactersWithSpaces>6572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2023-09-08T00:26:00Z</dcterms:created>
  <dc:creator>勿忘、心安</dc:creator>
  <cp:lastModifiedBy>I</cp:lastModifiedBy>
  <dcterms:modified xsi:type="dcterms:W3CDTF">2023-09-26T02:15:20Z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86AC84AB40184203820350F801A403C2_11</vt:lpwstr>
  </property>
</Properties>
</file>